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e"/>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7"/>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r w:rsidR="00FB7432">
              <w:t>YLBZ</w:t>
            </w:r>
            <w:r w:rsidR="004F3D61">
              <w:fldChar w:fldCharType="end"/>
            </w:r>
            <w:bookmarkEnd w:id="1"/>
          </w:p>
        </w:tc>
      </w:tr>
    </w:tbl>
    <w:p w14:paraId="1A2FD4C1" w14:textId="5BF17C0B" w:rsidR="0000040A" w:rsidRPr="007B7453" w:rsidRDefault="007B7453" w:rsidP="000107E0">
      <w:pPr>
        <w:pStyle w:val="affff8"/>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2"/>
    </w:p>
    <w:bookmarkEnd w:id="0"/>
    <w:p w14:paraId="3801C30F" w14:textId="3AC441F5" w:rsidR="00AA456B" w:rsidRPr="00A952D7" w:rsidRDefault="00891107" w:rsidP="00A952D7">
      <w:pPr>
        <w:pStyle w:val="affffffffff5"/>
        <w:framePr w:wrap="auto"/>
      </w:pPr>
      <w:r>
        <w:t>Q</w:t>
      </w:r>
      <w:r w:rsidR="00AE2A69">
        <w:t>/</w:t>
      </w:r>
      <w:r w:rsidR="008E155C">
        <w:fldChar w:fldCharType="begin">
          <w:ffData>
            <w:name w:val="文字1"/>
            <w:enabled/>
            <w:calcOnExit w:val="0"/>
            <w:textInput>
              <w:default w:val="XXX"/>
            </w:textInput>
          </w:ffData>
        </w:fldChar>
      </w:r>
      <w:bookmarkStart w:id="3" w:name="文字1"/>
      <w:r w:rsidR="008E155C">
        <w:instrText xml:space="preserve"> FORMTEXT </w:instrText>
      </w:r>
      <w:r w:rsidR="008E155C">
        <w:fldChar w:fldCharType="separate"/>
      </w:r>
      <w:r w:rsidR="00FB7432">
        <w:t>YLBZ</w:t>
      </w:r>
      <w:r w:rsidR="008E155C">
        <w:fldChar w:fldCharType="end"/>
      </w:r>
      <w:bookmarkEnd w:id="3"/>
      <w:r w:rsidR="00634D9E">
        <w:t xml:space="preserve"> </w:t>
      </w:r>
      <w:r w:rsidR="008E155C">
        <w:fldChar w:fldCharType="begin">
          <w:ffData>
            <w:name w:val="NSTD_CODE_F"/>
            <w:enabled/>
            <w:calcOnExit w:val="0"/>
            <w:textInput>
              <w:default w:val="XXXX"/>
            </w:textInput>
          </w:ffData>
        </w:fldChar>
      </w:r>
      <w:bookmarkStart w:id="4" w:name="NSTD_CODE_F"/>
      <w:r w:rsidR="008E155C">
        <w:instrText xml:space="preserve"> FORMTEXT </w:instrText>
      </w:r>
      <w:r w:rsidR="008E155C">
        <w:fldChar w:fldCharType="separate"/>
      </w:r>
      <w:r w:rsidR="008E155C">
        <w:t>XXXX</w:t>
      </w:r>
      <w:r w:rsidR="008E155C">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36A4F336" w14:textId="77777777" w:rsidR="00E846C8" w:rsidRPr="001E4882" w:rsidRDefault="00087A77" w:rsidP="00A952D7">
      <w:pPr>
        <w:pStyle w:val="affffffffff6"/>
        <w:framePr w:wrap="auto"/>
        <w:rPr>
          <w:rFonts w:hAnsi="黑体" w:hint="eastAsia"/>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1133382"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8"/>
        <w:framePr w:w="9639" w:h="6976" w:hRule="exact" w:hSpace="0" w:vSpace="0" w:wrap="around" w:hAnchor="page" w:y="6408"/>
        <w:jc w:val="center"/>
        <w:rPr>
          <w:rFonts w:ascii="黑体" w:eastAsia="黑体" w:hAnsi="黑体" w:hint="eastAsia"/>
          <w:b w:val="0"/>
          <w:bCs w:val="0"/>
          <w:w w:val="100"/>
        </w:rPr>
      </w:pPr>
    </w:p>
    <w:p w14:paraId="48BDF4F4" w14:textId="409A91C3" w:rsidR="006816A4" w:rsidRDefault="006B2672" w:rsidP="00463B77">
      <w:pPr>
        <w:pStyle w:val="affffffffff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EA0D37">
        <w:t>药品价格监测调整工作规范</w:t>
      </w:r>
      <w:r>
        <w:fldChar w:fldCharType="end"/>
      </w:r>
      <w:bookmarkEnd w:id="7"/>
    </w:p>
    <w:p w14:paraId="3A6B1081" w14:textId="77777777" w:rsidR="00815419" w:rsidRPr="00815419" w:rsidRDefault="00815419" w:rsidP="00324EDD">
      <w:pPr>
        <w:framePr w:w="9639" w:h="6974" w:hRule="exact" w:wrap="around" w:vAnchor="page" w:hAnchor="page" w:x="1419" w:y="6408" w:anchorLock="1"/>
        <w:ind w:left="-1418"/>
      </w:pPr>
    </w:p>
    <w:p w14:paraId="13C5E580" w14:textId="77777777" w:rsidR="00815419" w:rsidRPr="00324EDD" w:rsidRDefault="00815419" w:rsidP="00324EDD">
      <w:pPr>
        <w:framePr w:w="9639" w:h="6974" w:hRule="exact" w:wrap="around" w:vAnchor="page" w:hAnchor="page" w:x="1419" w:y="6408" w:anchorLock="1"/>
        <w:spacing w:line="760" w:lineRule="exact"/>
        <w:ind w:left="-1418"/>
      </w:pPr>
    </w:p>
    <w:p w14:paraId="2A02117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C655515" w14:textId="4386C61E"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8"/>
    </w:p>
    <w:p w14:paraId="467DBF59" w14:textId="18387140"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6766F7">
        <w:rPr>
          <w:noProof/>
          <w:sz w:val="21"/>
          <w:szCs w:val="28"/>
        </w:rPr>
        <w:t> </w:t>
      </w:r>
      <w:r w:rsidR="006766F7">
        <w:rPr>
          <w:noProof/>
          <w:sz w:val="21"/>
          <w:szCs w:val="28"/>
        </w:rPr>
        <w:t> </w:t>
      </w:r>
      <w:r w:rsidR="006766F7">
        <w:rPr>
          <w:noProof/>
          <w:sz w:val="21"/>
          <w:szCs w:val="28"/>
        </w:rPr>
        <w:t> </w:t>
      </w:r>
      <w:r w:rsidR="006766F7">
        <w:rPr>
          <w:noProof/>
          <w:sz w:val="21"/>
          <w:szCs w:val="28"/>
        </w:rPr>
        <w:t> </w:t>
      </w:r>
      <w:r w:rsidR="006766F7">
        <w:rPr>
          <w:noProof/>
          <w:sz w:val="21"/>
          <w:szCs w:val="28"/>
        </w:rPr>
        <w:t> </w:t>
      </w:r>
      <w:r>
        <w:rPr>
          <w:noProof/>
          <w:sz w:val="21"/>
          <w:szCs w:val="28"/>
        </w:rPr>
        <w:fldChar w:fldCharType="end"/>
      </w:r>
      <w:bookmarkEnd w:id="9"/>
    </w:p>
    <w:p w14:paraId="6122A66D"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7F25E451" w14:textId="060DB673"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14:paraId="6BB4FF91" w14:textId="7E507CF5" w:rsidR="007B7453" w:rsidRPr="004C7E8B" w:rsidRDefault="007B7453" w:rsidP="00A4006C">
      <w:pPr>
        <w:pStyle w:val="affffffff7"/>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9BD5F87" w14:textId="77777777" w:rsidR="00A02BAE" w:rsidRPr="00CD50A1" w:rsidRDefault="006A37B9" w:rsidP="00A02BAE">
      <w:pPr>
        <w:rPr>
          <w:rFonts w:ascii="宋体" w:hAnsi="宋体" w:hint="eastAsia"/>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145D9D" w:rsidRDefault="00894836" w:rsidP="00093D25">
      <w:pPr>
        <w:spacing w:line="20" w:lineRule="exact"/>
        <w:jc w:val="center"/>
        <w:rPr>
          <w:rFonts w:ascii="黑体" w:eastAsia="黑体" w:hAnsi="黑体" w:hint="eastAsia"/>
          <w:sz w:val="32"/>
          <w:szCs w:val="32"/>
        </w:rPr>
      </w:pPr>
      <w:bookmarkStart w:id="17" w:name="BookMark4"/>
    </w:p>
    <w:p w14:paraId="43C15900"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7BFBBA140C74BE186891DE760711F5D"/>
        </w:placeholder>
      </w:sdtPr>
      <w:sdtEndPr/>
      <w:sdtContent>
        <w:bookmarkStart w:id="18" w:name="NEW_STAND_NAME" w:displacedByCustomXml="prev"/>
        <w:p w14:paraId="6B802758" w14:textId="66A28A84" w:rsidR="00F26B7E" w:rsidRPr="00F26B7E" w:rsidRDefault="006766F7" w:rsidP="006766F7">
          <w:pPr>
            <w:pStyle w:val="afffffffffa"/>
            <w:spacing w:beforeLines="100" w:before="312" w:afterLines="220" w:after="686"/>
            <w:rPr>
              <w:rFonts w:hint="eastAsia"/>
            </w:rPr>
          </w:pPr>
          <w:r>
            <w:rPr>
              <w:rFonts w:hint="eastAsia"/>
            </w:rPr>
            <w:t>药品价格监测调整工作规范</w:t>
          </w:r>
        </w:p>
      </w:sdtContent>
    </w:sdt>
    <w:bookmarkEnd w:id="18" w:displacedByCustomXml="prev"/>
    <w:p w14:paraId="2E724CB6" w14:textId="77777777" w:rsidR="00E2552F" w:rsidRDefault="00E2552F" w:rsidP="00A77CCB">
      <w:pPr>
        <w:pStyle w:val="affe"/>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8918883"/>
      <w:r>
        <w:rPr>
          <w:rFonts w:hint="eastAsia"/>
        </w:rPr>
        <w:t>范围</w:t>
      </w:r>
      <w:bookmarkEnd w:id="19"/>
      <w:bookmarkEnd w:id="20"/>
      <w:bookmarkEnd w:id="21"/>
      <w:bookmarkEnd w:id="22"/>
      <w:bookmarkEnd w:id="23"/>
      <w:bookmarkEnd w:id="24"/>
      <w:bookmarkEnd w:id="25"/>
      <w:bookmarkEnd w:id="26"/>
      <w:bookmarkEnd w:id="27"/>
    </w:p>
    <w:p w14:paraId="61A42722" w14:textId="3D5403A7" w:rsidR="00B47F96" w:rsidRPr="00A9550D" w:rsidRDefault="00B47F96" w:rsidP="009F4A42">
      <w:pPr>
        <w:pStyle w:val="affffd"/>
        <w:ind w:firstLine="420"/>
      </w:pPr>
      <w:bookmarkStart w:id="28" w:name="_Toc17233326"/>
      <w:bookmarkStart w:id="29" w:name="_Toc17233334"/>
      <w:bookmarkStart w:id="30" w:name="_Toc24884212"/>
      <w:bookmarkStart w:id="31" w:name="_Toc24884219"/>
      <w:bookmarkStart w:id="32" w:name="_Toc26648466"/>
      <w:r w:rsidRPr="00A9550D">
        <w:rPr>
          <w:rFonts w:hint="eastAsia"/>
        </w:rPr>
        <w:t>本文件</w:t>
      </w:r>
      <w:r w:rsidR="009F4A42">
        <w:rPr>
          <w:rFonts w:hint="eastAsia"/>
        </w:rPr>
        <w:t>规定了</w:t>
      </w:r>
      <w:r w:rsidR="00EA0D37">
        <w:rPr>
          <w:rFonts w:hint="eastAsia"/>
        </w:rPr>
        <w:t>药品价格监测调整工作</w:t>
      </w:r>
      <w:r w:rsidR="00A9550D" w:rsidRPr="00A9550D">
        <w:rPr>
          <w:rFonts w:hint="eastAsia"/>
        </w:rPr>
        <w:t>的</w:t>
      </w:r>
      <w:r w:rsidR="00EA0D37">
        <w:rPr>
          <w:rFonts w:hint="eastAsia"/>
        </w:rPr>
        <w:t>监测机制</w:t>
      </w:r>
      <w:r w:rsidR="009F4A42">
        <w:rPr>
          <w:rFonts w:hint="eastAsia"/>
        </w:rPr>
        <w:t>、</w:t>
      </w:r>
      <w:r w:rsidR="00EA0D37">
        <w:rPr>
          <w:rFonts w:hint="eastAsia"/>
        </w:rPr>
        <w:t>调整触发条件</w:t>
      </w:r>
      <w:r w:rsidR="009F4A42">
        <w:rPr>
          <w:rFonts w:hint="eastAsia"/>
        </w:rPr>
        <w:t>、</w:t>
      </w:r>
      <w:r w:rsidR="00EA0D37">
        <w:rPr>
          <w:rFonts w:hint="eastAsia"/>
        </w:rPr>
        <w:t>调整程序</w:t>
      </w:r>
      <w:r w:rsidR="00194119">
        <w:rPr>
          <w:rFonts w:hint="eastAsia"/>
        </w:rPr>
        <w:t>、</w:t>
      </w:r>
      <w:r w:rsidR="00730563">
        <w:rPr>
          <w:rFonts w:hint="eastAsia"/>
        </w:rPr>
        <w:t>监督</w:t>
      </w:r>
      <w:r w:rsidR="00EA0D37">
        <w:rPr>
          <w:rFonts w:hint="eastAsia"/>
        </w:rPr>
        <w:t>管理</w:t>
      </w:r>
      <w:r w:rsidR="00730563">
        <w:rPr>
          <w:rFonts w:hint="eastAsia"/>
        </w:rPr>
        <w:t>的</w:t>
      </w:r>
      <w:r w:rsidR="009F4A42">
        <w:rPr>
          <w:rFonts w:hint="eastAsia"/>
        </w:rPr>
        <w:t>相关要求</w:t>
      </w:r>
      <w:r w:rsidR="00194119">
        <w:rPr>
          <w:rFonts w:hint="eastAsia"/>
        </w:rPr>
        <w:t>。</w:t>
      </w:r>
    </w:p>
    <w:p w14:paraId="71F5B1C3" w14:textId="3F8A76C3" w:rsidR="008B0C9C" w:rsidRPr="00A9550D" w:rsidRDefault="00B47F96" w:rsidP="004F7165">
      <w:pPr>
        <w:pStyle w:val="affffd"/>
        <w:ind w:firstLine="420"/>
      </w:pPr>
      <w:r w:rsidRPr="00A9550D">
        <w:rPr>
          <w:rFonts w:hint="eastAsia"/>
        </w:rPr>
        <w:t>本文件适用于</w:t>
      </w:r>
      <w:r w:rsidR="006766F7">
        <w:rPr>
          <w:rFonts w:hint="eastAsia"/>
        </w:rPr>
        <w:t>医疗保障</w:t>
      </w:r>
      <w:r w:rsidR="00EA0D37">
        <w:rPr>
          <w:rFonts w:hint="eastAsia"/>
        </w:rPr>
        <w:t>药品</w:t>
      </w:r>
      <w:r w:rsidR="00036F05">
        <w:rPr>
          <w:rFonts w:hint="eastAsia"/>
        </w:rPr>
        <w:t>价格监测调整</w:t>
      </w:r>
      <w:r w:rsidR="004F7165" w:rsidRPr="004F7165">
        <w:rPr>
          <w:rFonts w:hint="eastAsia"/>
        </w:rPr>
        <w:t>工作</w:t>
      </w:r>
      <w:r w:rsidR="00ED173C" w:rsidRPr="00A9550D">
        <w:rPr>
          <w:rFonts w:hint="eastAsia"/>
        </w:rPr>
        <w:t>。</w:t>
      </w:r>
    </w:p>
    <w:p w14:paraId="79B18943" w14:textId="77777777" w:rsidR="00E2552F" w:rsidRDefault="00E2552F" w:rsidP="00A77CCB">
      <w:pPr>
        <w:pStyle w:val="affe"/>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13B73A0" w14:textId="462F9B0A" w:rsidR="00AA6EC9" w:rsidRPr="008A57E6" w:rsidRDefault="00194119" w:rsidP="00414F14">
          <w:pPr>
            <w:pStyle w:val="affffd"/>
            <w:ind w:firstLine="420"/>
          </w:pPr>
          <w:r>
            <w:rPr>
              <w:rFonts w:hint="eastAsia"/>
            </w:rPr>
            <w:t>本文件没有规范性引用文件。</w:t>
          </w:r>
        </w:p>
      </w:sdtContent>
    </w:sdt>
    <w:p w14:paraId="50CF9E2F" w14:textId="77777777" w:rsidR="00B265BC" w:rsidRPr="00E030F9" w:rsidRDefault="00FD59EB" w:rsidP="00FD59EB">
      <w:pPr>
        <w:pStyle w:val="affe"/>
        <w:spacing w:before="312" w:after="312"/>
      </w:pPr>
      <w:bookmarkStart w:id="37" w:name="_Toc98918885"/>
      <w:r>
        <w:rPr>
          <w:rFonts w:hint="eastAsia"/>
          <w:szCs w:val="21"/>
        </w:rPr>
        <w:t>术语和定义</w:t>
      </w:r>
      <w:bookmarkEnd w:id="37"/>
    </w:p>
    <w:bookmarkStart w:id="38" w:name="_Toc26986532" w:displacedByCustomXml="next"/>
    <w:bookmarkEnd w:id="38" w:displacedByCustomXml="next"/>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7F461D7" w14:textId="4CF3611D" w:rsidR="003C010C" w:rsidRDefault="009F4A42" w:rsidP="00BA263B">
          <w:pPr>
            <w:pStyle w:val="affffd"/>
            <w:ind w:firstLine="420"/>
          </w:pPr>
          <w:r>
            <w:t>本文件没有需要界定的术语和定义。</w:t>
          </w:r>
        </w:p>
      </w:sdtContent>
    </w:sdt>
    <w:p w14:paraId="5B8EA184" w14:textId="706E5989" w:rsidR="00194119" w:rsidRDefault="00036F05" w:rsidP="005A36BE">
      <w:pPr>
        <w:pStyle w:val="affe"/>
        <w:spacing w:before="312" w:after="312"/>
      </w:pPr>
      <w:r>
        <w:rPr>
          <w:rFonts w:hint="eastAsia"/>
        </w:rPr>
        <w:t>监测机制</w:t>
      </w:r>
    </w:p>
    <w:p w14:paraId="45B1002B" w14:textId="77777777" w:rsidR="00036F05" w:rsidRPr="00036F05" w:rsidRDefault="00036F05" w:rsidP="0016784D">
      <w:pPr>
        <w:pStyle w:val="afff"/>
        <w:spacing w:before="156" w:after="156"/>
        <w:rPr>
          <w:shd w:val="clear" w:color="auto" w:fill="FFFFFF"/>
        </w:rPr>
      </w:pPr>
      <w:r w:rsidRPr="00036F05">
        <w:rPr>
          <w:rFonts w:hint="eastAsia"/>
          <w:shd w:val="clear" w:color="auto" w:fill="FFFFFF"/>
        </w:rPr>
        <w:t>监测内容</w:t>
      </w:r>
    </w:p>
    <w:p w14:paraId="32604C36" w14:textId="77777777" w:rsidR="00036F05" w:rsidRPr="00036F05" w:rsidRDefault="00036F05" w:rsidP="0016784D">
      <w:pPr>
        <w:pStyle w:val="afffffffff3"/>
        <w:rPr>
          <w:shd w:val="clear" w:color="auto" w:fill="FFFFFF"/>
        </w:rPr>
      </w:pPr>
      <w:r w:rsidRPr="00036F05">
        <w:rPr>
          <w:rFonts w:hint="eastAsia"/>
          <w:shd w:val="clear" w:color="auto" w:fill="FFFFFF"/>
        </w:rPr>
        <w:t>生产企业成本变动（原材料、人工、研发等）。</w:t>
      </w:r>
    </w:p>
    <w:p w14:paraId="33587E3F" w14:textId="77777777" w:rsidR="00036F05" w:rsidRPr="00036F05" w:rsidRDefault="00036F05" w:rsidP="0016784D">
      <w:pPr>
        <w:pStyle w:val="afffffffff3"/>
        <w:rPr>
          <w:shd w:val="clear" w:color="auto" w:fill="FFFFFF"/>
        </w:rPr>
      </w:pPr>
      <w:r w:rsidRPr="00036F05">
        <w:rPr>
          <w:rFonts w:hint="eastAsia"/>
          <w:shd w:val="clear" w:color="auto" w:fill="FFFFFF"/>
        </w:rPr>
        <w:t>市场实际购销价格（医疗机构、零售药店、线上平台等）。</w:t>
      </w:r>
    </w:p>
    <w:p w14:paraId="64F00D6D" w14:textId="77777777" w:rsidR="00036F05" w:rsidRPr="00036F05" w:rsidRDefault="00036F05" w:rsidP="0016784D">
      <w:pPr>
        <w:pStyle w:val="afffffffff3"/>
        <w:rPr>
          <w:shd w:val="clear" w:color="auto" w:fill="FFFFFF"/>
        </w:rPr>
      </w:pPr>
      <w:r w:rsidRPr="00036F05">
        <w:rPr>
          <w:rFonts w:hint="eastAsia"/>
          <w:shd w:val="clear" w:color="auto" w:fill="FFFFFF"/>
        </w:rPr>
        <w:t>国际价格对比（参考同类药品国际均价）。</w:t>
      </w:r>
    </w:p>
    <w:p w14:paraId="684006EE" w14:textId="77777777" w:rsidR="00036F05" w:rsidRPr="00036F05" w:rsidRDefault="00036F05" w:rsidP="0016784D">
      <w:pPr>
        <w:pStyle w:val="afffffffff3"/>
        <w:rPr>
          <w:shd w:val="clear" w:color="auto" w:fill="FFFFFF"/>
        </w:rPr>
      </w:pPr>
      <w:r w:rsidRPr="00036F05">
        <w:rPr>
          <w:rFonts w:hint="eastAsia"/>
          <w:shd w:val="clear" w:color="auto" w:fill="FFFFFF"/>
        </w:rPr>
        <w:t>供应短缺或异常涨价情况。</w:t>
      </w:r>
    </w:p>
    <w:p w14:paraId="7B56CDB8" w14:textId="77777777" w:rsidR="00036F05" w:rsidRPr="00036F05" w:rsidRDefault="00036F05" w:rsidP="0016784D">
      <w:pPr>
        <w:pStyle w:val="afff"/>
        <w:spacing w:before="156" w:after="156"/>
        <w:rPr>
          <w:shd w:val="clear" w:color="auto" w:fill="FFFFFF"/>
        </w:rPr>
      </w:pPr>
      <w:r w:rsidRPr="00036F05">
        <w:rPr>
          <w:rFonts w:hint="eastAsia"/>
          <w:shd w:val="clear" w:color="auto" w:fill="FFFFFF"/>
        </w:rPr>
        <w:t>数据来源</w:t>
      </w:r>
    </w:p>
    <w:p w14:paraId="4C1F1650" w14:textId="77777777" w:rsidR="00036F05" w:rsidRPr="00036F05" w:rsidRDefault="00036F05" w:rsidP="00036F05">
      <w:pPr>
        <w:pStyle w:val="affffd"/>
        <w:ind w:firstLine="420"/>
        <w:rPr>
          <w:rFonts w:ascii="Segoe UI" w:hAnsi="Segoe UI" w:cs="Segoe UI"/>
          <w:color w:val="404040"/>
          <w:shd w:val="clear" w:color="auto" w:fill="FFFFFF"/>
        </w:rPr>
      </w:pPr>
      <w:r w:rsidRPr="00036F05">
        <w:rPr>
          <w:rFonts w:ascii="Segoe UI" w:hAnsi="Segoe UI" w:cs="Segoe UI" w:hint="eastAsia"/>
          <w:color w:val="404040"/>
          <w:shd w:val="clear" w:color="auto" w:fill="FFFFFF"/>
        </w:rPr>
        <w:t>企业自主申报、招采平台、医保结算数据、市场监管部门抽查等。</w:t>
      </w:r>
    </w:p>
    <w:p w14:paraId="5FA7C850" w14:textId="77777777" w:rsidR="00036F05" w:rsidRPr="00036F05" w:rsidRDefault="00036F05" w:rsidP="0016784D">
      <w:pPr>
        <w:pStyle w:val="afff"/>
        <w:spacing w:before="156" w:after="156"/>
        <w:rPr>
          <w:shd w:val="clear" w:color="auto" w:fill="FFFFFF"/>
        </w:rPr>
      </w:pPr>
      <w:r w:rsidRPr="00036F05">
        <w:rPr>
          <w:rFonts w:hint="eastAsia"/>
          <w:shd w:val="clear" w:color="auto" w:fill="FFFFFF"/>
        </w:rPr>
        <w:t>监测周期</w:t>
      </w:r>
    </w:p>
    <w:p w14:paraId="42BC8951" w14:textId="77777777" w:rsidR="00036F05" w:rsidRPr="00036F05" w:rsidRDefault="00036F05" w:rsidP="0016784D">
      <w:pPr>
        <w:pStyle w:val="afffffffff3"/>
        <w:rPr>
          <w:shd w:val="clear" w:color="auto" w:fill="FFFFFF"/>
        </w:rPr>
      </w:pPr>
      <w:r w:rsidRPr="00036F05">
        <w:rPr>
          <w:rFonts w:hint="eastAsia"/>
          <w:shd w:val="clear" w:color="auto" w:fill="FFFFFF"/>
        </w:rPr>
        <w:t>常规药品：季度或半年度监测。</w:t>
      </w:r>
    </w:p>
    <w:p w14:paraId="4E2FBA24" w14:textId="55ECC39D" w:rsidR="00F72D3A" w:rsidRPr="00F72D3A" w:rsidRDefault="00036F05" w:rsidP="0016784D">
      <w:pPr>
        <w:pStyle w:val="afffffffff3"/>
      </w:pPr>
      <w:r w:rsidRPr="00036F05">
        <w:rPr>
          <w:rFonts w:hint="eastAsia"/>
          <w:shd w:val="clear" w:color="auto" w:fill="FFFFFF"/>
        </w:rPr>
        <w:t>短缺药、集采药品：月度动态监测</w:t>
      </w:r>
      <w:r w:rsidR="00F72D3A">
        <w:rPr>
          <w:shd w:val="clear" w:color="auto" w:fill="FFFFFF"/>
        </w:rPr>
        <w:t>。</w:t>
      </w:r>
    </w:p>
    <w:p w14:paraId="1804E753" w14:textId="583173C3" w:rsidR="00F72D3A" w:rsidRDefault="00036F05" w:rsidP="00F143B2">
      <w:pPr>
        <w:pStyle w:val="affe"/>
        <w:spacing w:before="312" w:after="312"/>
      </w:pPr>
      <w:r>
        <w:t>调整触发条件</w:t>
      </w:r>
    </w:p>
    <w:p w14:paraId="4FD18ADC" w14:textId="77777777" w:rsidR="00036F05" w:rsidRPr="00036F05" w:rsidRDefault="00036F05" w:rsidP="0016784D">
      <w:pPr>
        <w:pStyle w:val="afff"/>
        <w:spacing w:before="156" w:after="156"/>
        <w:rPr>
          <w:shd w:val="clear" w:color="auto" w:fill="FFFFFF"/>
        </w:rPr>
      </w:pPr>
      <w:r w:rsidRPr="00036F05">
        <w:rPr>
          <w:rFonts w:hint="eastAsia"/>
          <w:shd w:val="clear" w:color="auto" w:fill="FFFFFF"/>
        </w:rPr>
        <w:t>价格上调情形</w:t>
      </w:r>
    </w:p>
    <w:p w14:paraId="34C900B9" w14:textId="77777777" w:rsidR="00036F05" w:rsidRPr="00036F05" w:rsidRDefault="00036F05" w:rsidP="0016784D">
      <w:pPr>
        <w:pStyle w:val="afffffffff3"/>
        <w:rPr>
          <w:shd w:val="clear" w:color="auto" w:fill="FFFFFF"/>
        </w:rPr>
      </w:pPr>
      <w:r w:rsidRPr="00036F05">
        <w:rPr>
          <w:rFonts w:hint="eastAsia"/>
          <w:shd w:val="clear" w:color="auto" w:fill="FFFFFF"/>
        </w:rPr>
        <w:t>成本显著上升（需第三方审计验证）。</w:t>
      </w:r>
    </w:p>
    <w:p w14:paraId="1E2D9B24" w14:textId="77777777" w:rsidR="00036F05" w:rsidRPr="00036F05" w:rsidRDefault="00036F05" w:rsidP="0016784D">
      <w:pPr>
        <w:pStyle w:val="afffffffff3"/>
        <w:rPr>
          <w:shd w:val="clear" w:color="auto" w:fill="FFFFFF"/>
        </w:rPr>
      </w:pPr>
      <w:r w:rsidRPr="00036F05">
        <w:rPr>
          <w:rFonts w:hint="eastAsia"/>
          <w:shd w:val="clear" w:color="auto" w:fill="FFFFFF"/>
        </w:rPr>
        <w:t>临床必需且市场供应不足。</w:t>
      </w:r>
    </w:p>
    <w:p w14:paraId="56A57710" w14:textId="77777777" w:rsidR="00036F05" w:rsidRPr="00036F05" w:rsidRDefault="00036F05" w:rsidP="0016784D">
      <w:pPr>
        <w:pStyle w:val="afff"/>
        <w:spacing w:before="156" w:after="156"/>
        <w:rPr>
          <w:shd w:val="clear" w:color="auto" w:fill="FFFFFF"/>
        </w:rPr>
      </w:pPr>
      <w:r w:rsidRPr="00036F05">
        <w:rPr>
          <w:rFonts w:hint="eastAsia"/>
          <w:shd w:val="clear" w:color="auto" w:fill="FFFFFF"/>
        </w:rPr>
        <w:t>价格下调情形</w:t>
      </w:r>
    </w:p>
    <w:p w14:paraId="24D5897D" w14:textId="77777777" w:rsidR="00036F05" w:rsidRPr="00036F05" w:rsidRDefault="00036F05" w:rsidP="0016784D">
      <w:pPr>
        <w:pStyle w:val="afffffffff3"/>
        <w:rPr>
          <w:shd w:val="clear" w:color="auto" w:fill="FFFFFF"/>
        </w:rPr>
      </w:pPr>
      <w:r w:rsidRPr="00036F05">
        <w:rPr>
          <w:rFonts w:hint="eastAsia"/>
          <w:shd w:val="clear" w:color="auto" w:fill="FFFFFF"/>
        </w:rPr>
        <w:t>成本下降或生产效率提升。</w:t>
      </w:r>
    </w:p>
    <w:p w14:paraId="2F0850BC" w14:textId="77777777" w:rsidR="00036F05" w:rsidRPr="00036F05" w:rsidRDefault="00036F05" w:rsidP="0016784D">
      <w:pPr>
        <w:pStyle w:val="afffffffff3"/>
        <w:rPr>
          <w:shd w:val="clear" w:color="auto" w:fill="FFFFFF"/>
        </w:rPr>
      </w:pPr>
      <w:r w:rsidRPr="00036F05">
        <w:rPr>
          <w:rFonts w:hint="eastAsia"/>
          <w:shd w:val="clear" w:color="auto" w:fill="FFFFFF"/>
        </w:rPr>
        <w:t>同类药品市场竞争充分（如通过一致性评价药品达3家以上）。</w:t>
      </w:r>
    </w:p>
    <w:p w14:paraId="6D0E0B58" w14:textId="77777777" w:rsidR="00036F05" w:rsidRPr="00036F05" w:rsidRDefault="00036F05" w:rsidP="0016784D">
      <w:pPr>
        <w:pStyle w:val="afffffffff3"/>
        <w:rPr>
          <w:rFonts w:ascii="Segoe UI" w:hAnsi="Segoe UI" w:cs="Segoe UI"/>
          <w:color w:val="404040"/>
          <w:shd w:val="clear" w:color="auto" w:fill="FFFFFF"/>
        </w:rPr>
      </w:pPr>
      <w:r w:rsidRPr="00036F05">
        <w:rPr>
          <w:rFonts w:ascii="Segoe UI" w:hAnsi="Segoe UI" w:cs="Segoe UI" w:hint="eastAsia"/>
          <w:color w:val="404040"/>
          <w:shd w:val="clear" w:color="auto" w:fill="FFFFFF"/>
        </w:rPr>
        <w:t>虚高定价或垄断行为。</w:t>
      </w:r>
    </w:p>
    <w:p w14:paraId="4ED62102" w14:textId="77777777" w:rsidR="00036F05" w:rsidRPr="00036F05" w:rsidRDefault="00036F05" w:rsidP="0016784D">
      <w:pPr>
        <w:pStyle w:val="afff"/>
        <w:spacing w:before="156" w:after="156"/>
        <w:rPr>
          <w:shd w:val="clear" w:color="auto" w:fill="FFFFFF"/>
        </w:rPr>
      </w:pPr>
      <w:r w:rsidRPr="00036F05">
        <w:rPr>
          <w:rFonts w:hint="eastAsia"/>
          <w:shd w:val="clear" w:color="auto" w:fill="FFFFFF"/>
        </w:rPr>
        <w:t>其他情形</w:t>
      </w:r>
    </w:p>
    <w:p w14:paraId="07BD3541" w14:textId="77777777" w:rsidR="00036F05" w:rsidRPr="00036F05" w:rsidRDefault="00036F05" w:rsidP="0016784D">
      <w:pPr>
        <w:pStyle w:val="afffffffff3"/>
        <w:rPr>
          <w:shd w:val="clear" w:color="auto" w:fill="FFFFFF"/>
        </w:rPr>
      </w:pPr>
      <w:r w:rsidRPr="00036F05">
        <w:rPr>
          <w:rFonts w:hint="eastAsia"/>
          <w:shd w:val="clear" w:color="auto" w:fill="FFFFFF"/>
        </w:rPr>
        <w:t>国家</w:t>
      </w:r>
      <w:proofErr w:type="gramStart"/>
      <w:r w:rsidRPr="00036F05">
        <w:rPr>
          <w:rFonts w:hint="eastAsia"/>
          <w:shd w:val="clear" w:color="auto" w:fill="FFFFFF"/>
        </w:rPr>
        <w:t>医保谈判</w:t>
      </w:r>
      <w:proofErr w:type="gramEnd"/>
      <w:r w:rsidRPr="00036F05">
        <w:rPr>
          <w:rFonts w:hint="eastAsia"/>
          <w:shd w:val="clear" w:color="auto" w:fill="FFFFFF"/>
        </w:rPr>
        <w:t>或集</w:t>
      </w:r>
      <w:proofErr w:type="gramStart"/>
      <w:r w:rsidRPr="00036F05">
        <w:rPr>
          <w:rFonts w:hint="eastAsia"/>
          <w:shd w:val="clear" w:color="auto" w:fill="FFFFFF"/>
        </w:rPr>
        <w:t>采结果</w:t>
      </w:r>
      <w:proofErr w:type="gramEnd"/>
      <w:r w:rsidRPr="00036F05">
        <w:rPr>
          <w:rFonts w:hint="eastAsia"/>
          <w:shd w:val="clear" w:color="auto" w:fill="FFFFFF"/>
        </w:rPr>
        <w:t>落地执行。</w:t>
      </w:r>
    </w:p>
    <w:p w14:paraId="214F94D2" w14:textId="00B0A4D5" w:rsidR="00F72D3A" w:rsidRPr="00F72D3A" w:rsidRDefault="00036F05" w:rsidP="0016784D">
      <w:pPr>
        <w:pStyle w:val="afffffffff3"/>
      </w:pPr>
      <w:r w:rsidRPr="00036F05">
        <w:rPr>
          <w:rFonts w:hint="eastAsia"/>
          <w:shd w:val="clear" w:color="auto" w:fill="FFFFFF"/>
        </w:rPr>
        <w:t>重大公共卫生事件应急调整</w:t>
      </w:r>
      <w:r w:rsidR="00F72D3A">
        <w:rPr>
          <w:shd w:val="clear" w:color="auto" w:fill="FFFFFF"/>
        </w:rPr>
        <w:t>。</w:t>
      </w:r>
    </w:p>
    <w:p w14:paraId="46CFA912" w14:textId="0033847F" w:rsidR="00E05B6C" w:rsidRDefault="00036F05" w:rsidP="00F143B2">
      <w:pPr>
        <w:pStyle w:val="affe"/>
        <w:spacing w:before="312" w:after="312"/>
      </w:pPr>
      <w:r>
        <w:rPr>
          <w:rFonts w:hint="eastAsia"/>
        </w:rPr>
        <w:t>调整程序</w:t>
      </w:r>
    </w:p>
    <w:p w14:paraId="097019D4" w14:textId="77777777" w:rsidR="00036F05" w:rsidRDefault="00036F05" w:rsidP="0016784D">
      <w:pPr>
        <w:pStyle w:val="afff"/>
        <w:spacing w:before="156" w:after="156"/>
      </w:pPr>
      <w:r>
        <w:rPr>
          <w:rFonts w:hint="eastAsia"/>
        </w:rPr>
        <w:t>企业申请</w:t>
      </w:r>
    </w:p>
    <w:p w14:paraId="2C9BA23F" w14:textId="77777777" w:rsidR="00036F05" w:rsidRDefault="00036F05" w:rsidP="00036F05">
      <w:pPr>
        <w:pStyle w:val="affffd"/>
        <w:ind w:firstLine="420"/>
      </w:pPr>
      <w:r>
        <w:rPr>
          <w:rFonts w:hint="eastAsia"/>
        </w:rPr>
        <w:t>提交成本数据、市场分析报告等证明材料。</w:t>
      </w:r>
    </w:p>
    <w:p w14:paraId="69AC289F" w14:textId="77777777" w:rsidR="00036F05" w:rsidRDefault="00036F05" w:rsidP="0016784D">
      <w:pPr>
        <w:pStyle w:val="afff"/>
        <w:spacing w:before="156" w:after="156"/>
      </w:pPr>
      <w:r>
        <w:rPr>
          <w:rFonts w:hint="eastAsia"/>
        </w:rPr>
        <w:t>专家评审</w:t>
      </w:r>
    </w:p>
    <w:p w14:paraId="0C9F3E85" w14:textId="77777777" w:rsidR="00036F05" w:rsidRDefault="00036F05" w:rsidP="00036F05">
      <w:pPr>
        <w:pStyle w:val="affffd"/>
        <w:ind w:firstLine="420"/>
      </w:pPr>
      <w:r>
        <w:rPr>
          <w:rFonts w:hint="eastAsia"/>
        </w:rPr>
        <w:t>由医保、药学、经济学专家组成评审组，提出调整建议。</w:t>
      </w:r>
    </w:p>
    <w:p w14:paraId="542E373A" w14:textId="77777777" w:rsidR="00036F05" w:rsidRDefault="00036F05" w:rsidP="0016784D">
      <w:pPr>
        <w:pStyle w:val="afff"/>
        <w:spacing w:before="156" w:after="156"/>
      </w:pPr>
      <w:r>
        <w:rPr>
          <w:rFonts w:hint="eastAsia"/>
        </w:rPr>
        <w:t>公示与听证</w:t>
      </w:r>
    </w:p>
    <w:p w14:paraId="0C098DC8" w14:textId="77777777" w:rsidR="00036F05" w:rsidRDefault="00036F05" w:rsidP="00036F05">
      <w:pPr>
        <w:pStyle w:val="affffd"/>
        <w:ind w:firstLine="420"/>
      </w:pPr>
      <w:r>
        <w:rPr>
          <w:rFonts w:hint="eastAsia"/>
        </w:rPr>
        <w:t>拟调整方案向社会公示（不少于5个工作日），必要时召开听证会。</w:t>
      </w:r>
    </w:p>
    <w:p w14:paraId="6590DFBC" w14:textId="77777777" w:rsidR="00036F05" w:rsidRDefault="00036F05" w:rsidP="0016784D">
      <w:pPr>
        <w:pStyle w:val="afff"/>
        <w:spacing w:before="156" w:after="156"/>
      </w:pPr>
      <w:r>
        <w:rPr>
          <w:rFonts w:hint="eastAsia"/>
        </w:rPr>
        <w:t>最终核定</w:t>
      </w:r>
    </w:p>
    <w:p w14:paraId="27DA5349" w14:textId="0A93B6AC" w:rsidR="00E05B6C" w:rsidRDefault="00036F05" w:rsidP="00036F05">
      <w:pPr>
        <w:pStyle w:val="affffd"/>
        <w:ind w:firstLine="420"/>
      </w:pPr>
      <w:r>
        <w:rPr>
          <w:rFonts w:hint="eastAsia"/>
        </w:rPr>
        <w:t>省级医保部门或国家医保局审批后执行</w:t>
      </w:r>
      <w:r w:rsidR="00877DC8">
        <w:rPr>
          <w:rFonts w:hint="eastAsia"/>
        </w:rPr>
        <w:t>。</w:t>
      </w:r>
    </w:p>
    <w:p w14:paraId="6CEAEEBA" w14:textId="0B7C357E" w:rsidR="006D4228" w:rsidRDefault="00036F05" w:rsidP="006D4228">
      <w:pPr>
        <w:pStyle w:val="affe"/>
        <w:spacing w:before="312" w:after="312"/>
      </w:pPr>
      <w:r>
        <w:rPr>
          <w:rFonts w:hint="eastAsia"/>
        </w:rPr>
        <w:t>监督管理</w:t>
      </w:r>
    </w:p>
    <w:p w14:paraId="11957970" w14:textId="77777777" w:rsidR="00036F05" w:rsidRDefault="00036F05" w:rsidP="0016784D">
      <w:pPr>
        <w:pStyle w:val="afff"/>
        <w:spacing w:before="156" w:after="156"/>
      </w:pPr>
      <w:r>
        <w:rPr>
          <w:rFonts w:hint="eastAsia"/>
        </w:rPr>
        <w:t>企业责任</w:t>
      </w:r>
    </w:p>
    <w:p w14:paraId="2E607476" w14:textId="77777777" w:rsidR="00036F05" w:rsidRDefault="00036F05" w:rsidP="00036F05">
      <w:pPr>
        <w:pStyle w:val="affffd"/>
        <w:ind w:firstLine="420"/>
      </w:pPr>
      <w:r>
        <w:rPr>
          <w:rFonts w:hint="eastAsia"/>
        </w:rPr>
        <w:t>虚报数据的，列入失信名单并追回差价。</w:t>
      </w:r>
    </w:p>
    <w:p w14:paraId="4560A43D" w14:textId="77777777" w:rsidR="00036F05" w:rsidRDefault="00036F05" w:rsidP="0016784D">
      <w:pPr>
        <w:pStyle w:val="afff"/>
        <w:spacing w:before="156" w:after="156"/>
      </w:pPr>
      <w:r>
        <w:rPr>
          <w:rFonts w:hint="eastAsia"/>
        </w:rPr>
        <w:t>医疗机构责任</w:t>
      </w:r>
    </w:p>
    <w:p w14:paraId="27899C0B" w14:textId="77777777" w:rsidR="00036F05" w:rsidRDefault="00036F05" w:rsidP="00036F05">
      <w:pPr>
        <w:pStyle w:val="affffd"/>
        <w:ind w:firstLine="420"/>
      </w:pPr>
      <w:r>
        <w:rPr>
          <w:rFonts w:hint="eastAsia"/>
        </w:rPr>
        <w:t>违规加价销售的，按医保协议处理。</w:t>
      </w:r>
    </w:p>
    <w:p w14:paraId="65340A57" w14:textId="77777777" w:rsidR="00036F05" w:rsidRDefault="00036F05" w:rsidP="0016784D">
      <w:pPr>
        <w:pStyle w:val="afff"/>
        <w:spacing w:before="156" w:after="156"/>
      </w:pPr>
      <w:r>
        <w:rPr>
          <w:rFonts w:hint="eastAsia"/>
        </w:rPr>
        <w:t>动态退出机制</w:t>
      </w:r>
    </w:p>
    <w:p w14:paraId="0351A9A6" w14:textId="187D9C3A" w:rsidR="000F3DEB" w:rsidRPr="00C86698" w:rsidRDefault="00036F05" w:rsidP="00036F05">
      <w:pPr>
        <w:pStyle w:val="affffd"/>
        <w:ind w:firstLine="420"/>
      </w:pPr>
      <w:r>
        <w:rPr>
          <w:rFonts w:hint="eastAsia"/>
        </w:rPr>
        <w:t>连续两年销量过低或成本无法支撑的药品，调出目录</w:t>
      </w:r>
      <w:r w:rsidR="000F3DEB" w:rsidRPr="000F3DEB">
        <w:rPr>
          <w:rFonts w:hint="eastAsia"/>
        </w:rPr>
        <w:t>。</w:t>
      </w:r>
    </w:p>
    <w:p w14:paraId="351BCB80" w14:textId="77777777" w:rsidR="0038718F" w:rsidRDefault="004C0BFF" w:rsidP="0038718F">
      <w:pPr>
        <w:pStyle w:val="afffff4"/>
        <w:spacing w:before="156" w:after="156"/>
      </w:pPr>
      <w:r>
        <w:br w:type="page"/>
      </w:r>
      <w:r w:rsidR="0038718F">
        <w:rPr>
          <w:rFonts w:hint="eastAsia"/>
          <w:spacing w:val="105"/>
        </w:rPr>
        <w:t>参考文</w:t>
      </w:r>
      <w:r w:rsidR="0038718F">
        <w:rPr>
          <w:rFonts w:hint="eastAsia"/>
        </w:rPr>
        <w:t>献</w:t>
      </w:r>
    </w:p>
    <w:p w14:paraId="065AACE5" w14:textId="5B1B261F" w:rsidR="0038718F" w:rsidRDefault="0038718F" w:rsidP="0038718F">
      <w:pPr>
        <w:pStyle w:val="affffd"/>
        <w:numPr>
          <w:ilvl w:val="0"/>
          <w:numId w:val="41"/>
        </w:numPr>
        <w:ind w:firstLine="420"/>
        <w:rPr>
          <w:color w:val="000000" w:themeColor="text1"/>
        </w:rPr>
      </w:pPr>
      <w:r>
        <w:rPr>
          <w:color w:val="000000" w:themeColor="text1"/>
        </w:rPr>
        <w:t>《</w:t>
      </w:r>
      <w:r w:rsidR="00E86857" w:rsidRPr="00E86857">
        <w:rPr>
          <w:rFonts w:hint="eastAsia"/>
          <w:color w:val="000000" w:themeColor="text1"/>
        </w:rPr>
        <w:t>医</w:t>
      </w:r>
      <w:r w:rsidR="009B4347">
        <w:rPr>
          <w:rFonts w:hint="eastAsia"/>
          <w:color w:val="000000" w:themeColor="text1"/>
        </w:rPr>
        <w:t>社会保险法</w:t>
      </w:r>
      <w:r>
        <w:rPr>
          <w:color w:val="000000" w:themeColor="text1"/>
        </w:rPr>
        <w:t>》</w:t>
      </w:r>
    </w:p>
    <w:p w14:paraId="0CD2A26C" w14:textId="03B05900" w:rsidR="00262F8D" w:rsidRDefault="00262F8D" w:rsidP="00485568">
      <w:pPr>
        <w:pStyle w:val="affffd"/>
        <w:numPr>
          <w:ilvl w:val="0"/>
          <w:numId w:val="41"/>
        </w:numPr>
        <w:ind w:firstLineChars="0" w:firstLine="420"/>
        <w:rPr>
          <w:color w:val="000000" w:themeColor="text1"/>
        </w:rPr>
      </w:pPr>
      <w:r w:rsidRPr="00262F8D">
        <w:rPr>
          <w:rFonts w:hint="eastAsia"/>
          <w:color w:val="000000" w:themeColor="text1"/>
        </w:rPr>
        <w:t>《</w:t>
      </w:r>
      <w:r w:rsidR="00485568" w:rsidRPr="00485568">
        <w:rPr>
          <w:rFonts w:hint="eastAsia"/>
          <w:color w:val="000000" w:themeColor="text1"/>
        </w:rPr>
        <w:t>医疗机构医疗保障定点管理暂行办法</w:t>
      </w:r>
      <w:r w:rsidRPr="00262F8D">
        <w:rPr>
          <w:rFonts w:hint="eastAsia"/>
          <w:color w:val="000000" w:themeColor="text1"/>
        </w:rPr>
        <w:t>》</w:t>
      </w:r>
    </w:p>
    <w:p w14:paraId="623A2C48" w14:textId="7E794A83" w:rsidR="0038718F" w:rsidRDefault="0038718F" w:rsidP="0038718F">
      <w:pPr>
        <w:pStyle w:val="affffd"/>
        <w:ind w:left="420" w:firstLineChars="0" w:firstLine="0"/>
        <w:jc w:val="center"/>
        <w:rPr>
          <w:color w:val="000000" w:themeColor="text1"/>
        </w:rPr>
      </w:pPr>
      <w:r>
        <w:drawing>
          <wp:inline distT="0" distB="0" distL="0" distR="0" wp14:anchorId="0E2C8FA2" wp14:editId="5E8F000F">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17"/>
    <w:p w14:paraId="0A64147F" w14:textId="77777777" w:rsidR="005B25DA" w:rsidRDefault="005B25DA" w:rsidP="005B25DA">
      <w:pPr>
        <w:pStyle w:val="afa"/>
        <w:rPr>
          <w:rFonts w:hint="eastAsia"/>
        </w:rPr>
      </w:pPr>
    </w:p>
    <w:sectPr w:rsidR="005B25DA" w:rsidSect="004C0BFF">
      <w:headerReference w:type="even" r:id="rId14"/>
      <w:headerReference w:type="default" r:id="rId15"/>
      <w:footerReference w:type="default" r:id="rId16"/>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7B47" w14:textId="77777777" w:rsidR="00CB520D" w:rsidRDefault="00CB520D" w:rsidP="00D86DB7">
      <w:r>
        <w:separator/>
      </w:r>
    </w:p>
    <w:p w14:paraId="16BA1256" w14:textId="77777777" w:rsidR="00CB520D" w:rsidRDefault="00CB520D"/>
    <w:p w14:paraId="7B5E21EA" w14:textId="77777777" w:rsidR="00CB520D" w:rsidRDefault="00CB520D"/>
  </w:endnote>
  <w:endnote w:type="continuationSeparator" w:id="0">
    <w:p w14:paraId="1692B3BF" w14:textId="77777777" w:rsidR="00CB520D" w:rsidRDefault="00CB520D" w:rsidP="00D86DB7">
      <w:r>
        <w:continuationSeparator/>
      </w:r>
    </w:p>
    <w:p w14:paraId="1506622F" w14:textId="77777777" w:rsidR="00CB520D" w:rsidRDefault="00CB520D"/>
    <w:p w14:paraId="30F1569A" w14:textId="77777777" w:rsidR="00CB520D" w:rsidRDefault="00CB5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A35A"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5D95" w14:textId="77777777" w:rsidR="00E77A03" w:rsidRPr="00324EDD" w:rsidRDefault="00E77A03"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143A0" w14:textId="77777777" w:rsidR="000C57D6" w:rsidRDefault="000C57D6" w:rsidP="00C94DF2">
    <w:pPr>
      <w:pStyle w:val="affffa"/>
    </w:pPr>
    <w:r>
      <w:fldChar w:fldCharType="begin"/>
    </w:r>
    <w:r>
      <w:instrText>PAGE   \* MERGEFORMAT</w:instrText>
    </w:r>
    <w:r>
      <w:fldChar w:fldCharType="separate"/>
    </w:r>
    <w:r w:rsidR="008F75DC" w:rsidRPr="008F75DC">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78A35" w14:textId="77777777" w:rsidR="00CB520D" w:rsidRDefault="00CB520D" w:rsidP="00D86DB7">
      <w:r>
        <w:separator/>
      </w:r>
    </w:p>
  </w:footnote>
  <w:footnote w:type="continuationSeparator" w:id="0">
    <w:p w14:paraId="260D281F" w14:textId="77777777" w:rsidR="00CB520D" w:rsidRDefault="00CB520D" w:rsidP="00D86DB7">
      <w:r>
        <w:continuationSeparator/>
      </w:r>
    </w:p>
    <w:p w14:paraId="61C8F3EB" w14:textId="77777777" w:rsidR="00CB520D" w:rsidRDefault="00CB520D"/>
    <w:p w14:paraId="75426339" w14:textId="77777777" w:rsidR="00CB520D" w:rsidRDefault="00CB5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4A53B" w14:textId="77777777" w:rsidR="00145D9D" w:rsidRPr="00E70388" w:rsidRDefault="00145D9D" w:rsidP="00617387">
    <w:pPr>
      <w:pStyle w:val="afffb"/>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7DF5" w14:textId="77777777" w:rsidR="00145D9D" w:rsidRPr="00324EDD" w:rsidRDefault="00145D9D"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A67E" w14:textId="77777777"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B7432">
      <w:rPr>
        <w:noProof/>
      </w:rPr>
      <w:t>Q/XXX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5C9A" w14:textId="6CCA28AB" w:rsidR="00D84FA1" w:rsidRPr="00D84FA1" w:rsidRDefault="00D84FA1" w:rsidP="00A2271D">
    <w:pPr>
      <w:pStyle w:val="afffff2"/>
      <w:rPr>
        <w:rFonts w:hint="eastAsia"/>
      </w:rPr>
    </w:pPr>
    <w:r>
      <w:fldChar w:fldCharType="begin"/>
    </w:r>
    <w:r>
      <w:instrText xml:space="preserve"> STYLEREF  标准文件_文件编号  \* MERGEFORMAT </w:instrText>
    </w:r>
    <w:r>
      <w:fldChar w:fldCharType="separate"/>
    </w:r>
    <w:r w:rsidR="00F513B4">
      <w:rPr>
        <w:rFonts w:hint="eastAsia"/>
      </w:rPr>
      <w:t>Q/YLBZ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22681916">
    <w:abstractNumId w:val="1"/>
  </w:num>
  <w:num w:numId="2" w16cid:durableId="1491947100">
    <w:abstractNumId w:val="29"/>
  </w:num>
  <w:num w:numId="3" w16cid:durableId="1030255736">
    <w:abstractNumId w:val="6"/>
  </w:num>
  <w:num w:numId="4" w16cid:durableId="1525704812">
    <w:abstractNumId w:val="9"/>
  </w:num>
  <w:num w:numId="5" w16cid:durableId="788746983">
    <w:abstractNumId w:val="25"/>
  </w:num>
  <w:num w:numId="6" w16cid:durableId="1849052311">
    <w:abstractNumId w:val="10"/>
  </w:num>
  <w:num w:numId="7" w16cid:durableId="1372880313">
    <w:abstractNumId w:val="18"/>
  </w:num>
  <w:num w:numId="8" w16cid:durableId="1191526412">
    <w:abstractNumId w:val="8"/>
  </w:num>
  <w:num w:numId="9" w16cid:durableId="154810387">
    <w:abstractNumId w:val="21"/>
  </w:num>
  <w:num w:numId="10" w16cid:durableId="1972244528">
    <w:abstractNumId w:val="23"/>
  </w:num>
  <w:num w:numId="11" w16cid:durableId="1273053546">
    <w:abstractNumId w:val="19"/>
  </w:num>
  <w:num w:numId="12" w16cid:durableId="1787389787">
    <w:abstractNumId w:val="31"/>
  </w:num>
  <w:num w:numId="13" w16cid:durableId="1929733406">
    <w:abstractNumId w:val="17"/>
  </w:num>
  <w:num w:numId="14" w16cid:durableId="1223176528">
    <w:abstractNumId w:val="32"/>
  </w:num>
  <w:num w:numId="15" w16cid:durableId="1579245957">
    <w:abstractNumId w:val="2"/>
  </w:num>
  <w:num w:numId="16" w16cid:durableId="1291747036">
    <w:abstractNumId w:val="22"/>
  </w:num>
  <w:num w:numId="17" w16cid:durableId="725759565">
    <w:abstractNumId w:val="7"/>
  </w:num>
  <w:num w:numId="18" w16cid:durableId="1757479934">
    <w:abstractNumId w:val="15"/>
  </w:num>
  <w:num w:numId="19" w16cid:durableId="1650556784">
    <w:abstractNumId w:val="27"/>
  </w:num>
  <w:num w:numId="20" w16cid:durableId="1203665740">
    <w:abstractNumId w:val="28"/>
  </w:num>
  <w:num w:numId="21" w16cid:durableId="1309557610">
    <w:abstractNumId w:val="13"/>
  </w:num>
  <w:num w:numId="22" w16cid:durableId="1072699869">
    <w:abstractNumId w:val="14"/>
  </w:num>
  <w:num w:numId="23" w16cid:durableId="205914856">
    <w:abstractNumId w:val="30"/>
  </w:num>
  <w:num w:numId="24" w16cid:durableId="1868328758">
    <w:abstractNumId w:val="3"/>
  </w:num>
  <w:num w:numId="25" w16cid:durableId="1426337687">
    <w:abstractNumId w:val="5"/>
  </w:num>
  <w:num w:numId="26" w16cid:durableId="1764908898">
    <w:abstractNumId w:val="16"/>
  </w:num>
  <w:num w:numId="27" w16cid:durableId="2083327899">
    <w:abstractNumId w:val="26"/>
  </w:num>
  <w:num w:numId="28" w16cid:durableId="470175965">
    <w:abstractNumId w:val="12"/>
  </w:num>
  <w:num w:numId="29" w16cid:durableId="389891335">
    <w:abstractNumId w:val="24"/>
  </w:num>
  <w:num w:numId="30" w16cid:durableId="965431193">
    <w:abstractNumId w:val="20"/>
  </w:num>
  <w:num w:numId="31" w16cid:durableId="789593446">
    <w:abstractNumId w:val="4"/>
  </w:num>
  <w:num w:numId="32" w16cid:durableId="821387134">
    <w:abstractNumId w:val="11"/>
  </w:num>
  <w:num w:numId="33" w16cid:durableId="1783959232">
    <w:abstractNumId w:val="29"/>
  </w:num>
  <w:num w:numId="34" w16cid:durableId="733701752">
    <w:abstractNumId w:val="29"/>
  </w:num>
  <w:num w:numId="35" w16cid:durableId="905801602">
    <w:abstractNumId w:val="29"/>
  </w:num>
  <w:num w:numId="36" w16cid:durableId="253520260">
    <w:abstractNumId w:val="29"/>
  </w:num>
  <w:num w:numId="37" w16cid:durableId="954016656">
    <w:abstractNumId w:val="29"/>
  </w:num>
  <w:num w:numId="38" w16cid:durableId="1085761639">
    <w:abstractNumId w:val="29"/>
  </w:num>
  <w:num w:numId="39" w16cid:durableId="1715932716">
    <w:abstractNumId w:val="29"/>
  </w:num>
  <w:num w:numId="40" w16cid:durableId="5992223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8947266">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432"/>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F05"/>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EB2"/>
    <w:rsid w:val="00067F1E"/>
    <w:rsid w:val="00071CC0"/>
    <w:rsid w:val="000725DC"/>
    <w:rsid w:val="00073C8C"/>
    <w:rsid w:val="00075E86"/>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97721"/>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6FD7"/>
    <w:rsid w:val="000F06E1"/>
    <w:rsid w:val="000F0E3C"/>
    <w:rsid w:val="000F19D5"/>
    <w:rsid w:val="000F3A23"/>
    <w:rsid w:val="000F3DEB"/>
    <w:rsid w:val="000F4AEA"/>
    <w:rsid w:val="000F4DA4"/>
    <w:rsid w:val="000F67E9"/>
    <w:rsid w:val="00104926"/>
    <w:rsid w:val="00113B1E"/>
    <w:rsid w:val="0011711C"/>
    <w:rsid w:val="001222BD"/>
    <w:rsid w:val="00124E4F"/>
    <w:rsid w:val="001260B7"/>
    <w:rsid w:val="001265CB"/>
    <w:rsid w:val="0012665A"/>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35B5"/>
    <w:rsid w:val="001642FA"/>
    <w:rsid w:val="001649EB"/>
    <w:rsid w:val="00164BAF"/>
    <w:rsid w:val="00164FA8"/>
    <w:rsid w:val="00165065"/>
    <w:rsid w:val="00165434"/>
    <w:rsid w:val="0016580B"/>
    <w:rsid w:val="00165F49"/>
    <w:rsid w:val="00166B88"/>
    <w:rsid w:val="0016770A"/>
    <w:rsid w:val="00167826"/>
    <w:rsid w:val="0016784D"/>
    <w:rsid w:val="00170804"/>
    <w:rsid w:val="001708E9"/>
    <w:rsid w:val="00171250"/>
    <w:rsid w:val="0017340B"/>
    <w:rsid w:val="00173FB1"/>
    <w:rsid w:val="00176DFD"/>
    <w:rsid w:val="00180B5F"/>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6E8"/>
    <w:rsid w:val="001B338F"/>
    <w:rsid w:val="001B71D0"/>
    <w:rsid w:val="001B71EE"/>
    <w:rsid w:val="001C04A8"/>
    <w:rsid w:val="001C076A"/>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CA2"/>
    <w:rsid w:val="0020107D"/>
    <w:rsid w:val="00202AA4"/>
    <w:rsid w:val="002031F7"/>
    <w:rsid w:val="002040E6"/>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2F8D"/>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5278"/>
    <w:rsid w:val="002C605F"/>
    <w:rsid w:val="002C7EBB"/>
    <w:rsid w:val="002D06C1"/>
    <w:rsid w:val="002D0FB2"/>
    <w:rsid w:val="002D42B5"/>
    <w:rsid w:val="002D4F1A"/>
    <w:rsid w:val="002D6EC6"/>
    <w:rsid w:val="002D79AC"/>
    <w:rsid w:val="002E039D"/>
    <w:rsid w:val="002E4D5A"/>
    <w:rsid w:val="002E6326"/>
    <w:rsid w:val="002F30E0"/>
    <w:rsid w:val="002F35E4"/>
    <w:rsid w:val="002F3730"/>
    <w:rsid w:val="002F38E1"/>
    <w:rsid w:val="002F7AF6"/>
    <w:rsid w:val="00300DA1"/>
    <w:rsid w:val="00300E63"/>
    <w:rsid w:val="00302F5F"/>
    <w:rsid w:val="00303D29"/>
    <w:rsid w:val="0030441D"/>
    <w:rsid w:val="00305FC8"/>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0F1F"/>
    <w:rsid w:val="00371316"/>
    <w:rsid w:val="00376713"/>
    <w:rsid w:val="00381815"/>
    <w:rsid w:val="003819AF"/>
    <w:rsid w:val="003820E9"/>
    <w:rsid w:val="00382DE7"/>
    <w:rsid w:val="00384FFC"/>
    <w:rsid w:val="0038718F"/>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834"/>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F14"/>
    <w:rsid w:val="004167A3"/>
    <w:rsid w:val="00432DAA"/>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7055F"/>
    <w:rsid w:val="00470775"/>
    <w:rsid w:val="004746B1"/>
    <w:rsid w:val="0047583F"/>
    <w:rsid w:val="00475DE8"/>
    <w:rsid w:val="00481C44"/>
    <w:rsid w:val="00484936"/>
    <w:rsid w:val="00485568"/>
    <w:rsid w:val="00485C89"/>
    <w:rsid w:val="00486BE3"/>
    <w:rsid w:val="00487C7F"/>
    <w:rsid w:val="004905E4"/>
    <w:rsid w:val="00490A89"/>
    <w:rsid w:val="00490AB4"/>
    <w:rsid w:val="00492F02"/>
    <w:rsid w:val="004939AE"/>
    <w:rsid w:val="004A12DF"/>
    <w:rsid w:val="004A1BA8"/>
    <w:rsid w:val="004A3465"/>
    <w:rsid w:val="004A4B57"/>
    <w:rsid w:val="004A63FA"/>
    <w:rsid w:val="004B0272"/>
    <w:rsid w:val="004B11D2"/>
    <w:rsid w:val="004B2701"/>
    <w:rsid w:val="004B2E1B"/>
    <w:rsid w:val="004B3AA8"/>
    <w:rsid w:val="004B3E93"/>
    <w:rsid w:val="004C0BFF"/>
    <w:rsid w:val="004C1FBC"/>
    <w:rsid w:val="004C3F1D"/>
    <w:rsid w:val="004C458D"/>
    <w:rsid w:val="004C5530"/>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820"/>
    <w:rsid w:val="00504A3D"/>
    <w:rsid w:val="00505767"/>
    <w:rsid w:val="005073F0"/>
    <w:rsid w:val="00510A7B"/>
    <w:rsid w:val="00512F6E"/>
    <w:rsid w:val="00513038"/>
    <w:rsid w:val="00514174"/>
    <w:rsid w:val="00516088"/>
    <w:rsid w:val="00516B0B"/>
    <w:rsid w:val="00516EB3"/>
    <w:rsid w:val="005220EC"/>
    <w:rsid w:val="00523F95"/>
    <w:rsid w:val="00524D65"/>
    <w:rsid w:val="00525AF7"/>
    <w:rsid w:val="00525B16"/>
    <w:rsid w:val="00526EE4"/>
    <w:rsid w:val="00531E8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F43"/>
    <w:rsid w:val="006766F7"/>
    <w:rsid w:val="006770F4"/>
    <w:rsid w:val="00677520"/>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C29"/>
    <w:rsid w:val="006D3E96"/>
    <w:rsid w:val="006D4228"/>
    <w:rsid w:val="006D4515"/>
    <w:rsid w:val="006D4BB1"/>
    <w:rsid w:val="006D6593"/>
    <w:rsid w:val="006F03A8"/>
    <w:rsid w:val="006F2ACA"/>
    <w:rsid w:val="006F2ADC"/>
    <w:rsid w:val="006F2BFE"/>
    <w:rsid w:val="006F31E9"/>
    <w:rsid w:val="006F6284"/>
    <w:rsid w:val="007002C5"/>
    <w:rsid w:val="007038BF"/>
    <w:rsid w:val="00704387"/>
    <w:rsid w:val="00707669"/>
    <w:rsid w:val="00711CBA"/>
    <w:rsid w:val="00711FB5"/>
    <w:rsid w:val="00712A01"/>
    <w:rsid w:val="00714F58"/>
    <w:rsid w:val="00722FBF"/>
    <w:rsid w:val="00722FC2"/>
    <w:rsid w:val="00724E1B"/>
    <w:rsid w:val="00725949"/>
    <w:rsid w:val="00727FA2"/>
    <w:rsid w:val="00730563"/>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76792"/>
    <w:rsid w:val="0078114B"/>
    <w:rsid w:val="00781DD2"/>
    <w:rsid w:val="0078277F"/>
    <w:rsid w:val="00783ECF"/>
    <w:rsid w:val="0078413A"/>
    <w:rsid w:val="00787BD9"/>
    <w:rsid w:val="007918B9"/>
    <w:rsid w:val="00793B2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0BD"/>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2E"/>
    <w:rsid w:val="008373D3"/>
    <w:rsid w:val="00840617"/>
    <w:rsid w:val="00840F84"/>
    <w:rsid w:val="00842A47"/>
    <w:rsid w:val="008435EE"/>
    <w:rsid w:val="00843C13"/>
    <w:rsid w:val="00843F6A"/>
    <w:rsid w:val="008454F8"/>
    <w:rsid w:val="0084743A"/>
    <w:rsid w:val="0085173A"/>
    <w:rsid w:val="0086026D"/>
    <w:rsid w:val="008603CE"/>
    <w:rsid w:val="008619DB"/>
    <w:rsid w:val="008620FC"/>
    <w:rsid w:val="00862306"/>
    <w:rsid w:val="008627A5"/>
    <w:rsid w:val="00863E05"/>
    <w:rsid w:val="008655C4"/>
    <w:rsid w:val="00865ACA"/>
    <w:rsid w:val="00865D28"/>
    <w:rsid w:val="00865F85"/>
    <w:rsid w:val="00867C10"/>
    <w:rsid w:val="00870439"/>
    <w:rsid w:val="00870DA1"/>
    <w:rsid w:val="00874488"/>
    <w:rsid w:val="00877DC8"/>
    <w:rsid w:val="00883210"/>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CDC"/>
    <w:rsid w:val="008F17A3"/>
    <w:rsid w:val="008F1ED3"/>
    <w:rsid w:val="008F4C29"/>
    <w:rsid w:val="008F70BD"/>
    <w:rsid w:val="008F75DC"/>
    <w:rsid w:val="008F788F"/>
    <w:rsid w:val="008F7EA2"/>
    <w:rsid w:val="00902722"/>
    <w:rsid w:val="009027BC"/>
    <w:rsid w:val="009062E6"/>
    <w:rsid w:val="00911BE5"/>
    <w:rsid w:val="00913CA9"/>
    <w:rsid w:val="009145AE"/>
    <w:rsid w:val="009146CE"/>
    <w:rsid w:val="00914CA7"/>
    <w:rsid w:val="00915C3E"/>
    <w:rsid w:val="009161A8"/>
    <w:rsid w:val="00920224"/>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0C2"/>
    <w:rsid w:val="009A118E"/>
    <w:rsid w:val="009A21CD"/>
    <w:rsid w:val="009A278C"/>
    <w:rsid w:val="009A2BC2"/>
    <w:rsid w:val="009A42C1"/>
    <w:rsid w:val="009A5429"/>
    <w:rsid w:val="009A72AD"/>
    <w:rsid w:val="009B09E0"/>
    <w:rsid w:val="009B0BC5"/>
    <w:rsid w:val="009B0F63"/>
    <w:rsid w:val="009B1247"/>
    <w:rsid w:val="009B43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9F4A42"/>
    <w:rsid w:val="009F7016"/>
    <w:rsid w:val="009F7988"/>
    <w:rsid w:val="00A0096C"/>
    <w:rsid w:val="00A01757"/>
    <w:rsid w:val="00A028C0"/>
    <w:rsid w:val="00A02BAE"/>
    <w:rsid w:val="00A06A6B"/>
    <w:rsid w:val="00A07A8E"/>
    <w:rsid w:val="00A07E47"/>
    <w:rsid w:val="00A1135B"/>
    <w:rsid w:val="00A129D0"/>
    <w:rsid w:val="00A12C33"/>
    <w:rsid w:val="00A138BA"/>
    <w:rsid w:val="00A144F0"/>
    <w:rsid w:val="00A14C8E"/>
    <w:rsid w:val="00A153D9"/>
    <w:rsid w:val="00A15CDD"/>
    <w:rsid w:val="00A15F09"/>
    <w:rsid w:val="00A169B6"/>
    <w:rsid w:val="00A176D3"/>
    <w:rsid w:val="00A2271D"/>
    <w:rsid w:val="00A237D5"/>
    <w:rsid w:val="00A30EFC"/>
    <w:rsid w:val="00A31984"/>
    <w:rsid w:val="00A32A19"/>
    <w:rsid w:val="00A32D73"/>
    <w:rsid w:val="00A3367B"/>
    <w:rsid w:val="00A3597D"/>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5E48"/>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3F38"/>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925"/>
    <w:rsid w:val="00AE2A69"/>
    <w:rsid w:val="00AE369C"/>
    <w:rsid w:val="00AE37E5"/>
    <w:rsid w:val="00AE5EB4"/>
    <w:rsid w:val="00AF0C18"/>
    <w:rsid w:val="00AF47C5"/>
    <w:rsid w:val="00AF5398"/>
    <w:rsid w:val="00B01F35"/>
    <w:rsid w:val="00B020E6"/>
    <w:rsid w:val="00B049AF"/>
    <w:rsid w:val="00B07242"/>
    <w:rsid w:val="00B10534"/>
    <w:rsid w:val="00B113DB"/>
    <w:rsid w:val="00B11D8A"/>
    <w:rsid w:val="00B12981"/>
    <w:rsid w:val="00B14087"/>
    <w:rsid w:val="00B147DD"/>
    <w:rsid w:val="00B156FD"/>
    <w:rsid w:val="00B21F61"/>
    <w:rsid w:val="00B248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F96"/>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1FF"/>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16AE6"/>
    <w:rsid w:val="00C20EB4"/>
    <w:rsid w:val="00C21540"/>
    <w:rsid w:val="00C21906"/>
    <w:rsid w:val="00C21BFA"/>
    <w:rsid w:val="00C24C8D"/>
    <w:rsid w:val="00C25FE2"/>
    <w:rsid w:val="00C26B53"/>
    <w:rsid w:val="00C279B2"/>
    <w:rsid w:val="00C32E7E"/>
    <w:rsid w:val="00C33E50"/>
    <w:rsid w:val="00C34C20"/>
    <w:rsid w:val="00C35A3E"/>
    <w:rsid w:val="00C42130"/>
    <w:rsid w:val="00C423A4"/>
    <w:rsid w:val="00C44BF5"/>
    <w:rsid w:val="00C463FE"/>
    <w:rsid w:val="00C521D6"/>
    <w:rsid w:val="00C55232"/>
    <w:rsid w:val="00C553A4"/>
    <w:rsid w:val="00C55A06"/>
    <w:rsid w:val="00C55D03"/>
    <w:rsid w:val="00C577B4"/>
    <w:rsid w:val="00C601BC"/>
    <w:rsid w:val="00C60A3C"/>
    <w:rsid w:val="00C6329F"/>
    <w:rsid w:val="00C63340"/>
    <w:rsid w:val="00C643F9"/>
    <w:rsid w:val="00C64E95"/>
    <w:rsid w:val="00C70589"/>
    <w:rsid w:val="00C71372"/>
    <w:rsid w:val="00C72410"/>
    <w:rsid w:val="00C7287F"/>
    <w:rsid w:val="00C80CB8"/>
    <w:rsid w:val="00C819F8"/>
    <w:rsid w:val="00C8248C"/>
    <w:rsid w:val="00C84E33"/>
    <w:rsid w:val="00C86698"/>
    <w:rsid w:val="00C86D6F"/>
    <w:rsid w:val="00C87AB9"/>
    <w:rsid w:val="00C905FC"/>
    <w:rsid w:val="00C91AFC"/>
    <w:rsid w:val="00C92D03"/>
    <w:rsid w:val="00C9319C"/>
    <w:rsid w:val="00C9435D"/>
    <w:rsid w:val="00C94DF2"/>
    <w:rsid w:val="00C96741"/>
    <w:rsid w:val="00CA2D1B"/>
    <w:rsid w:val="00CA375D"/>
    <w:rsid w:val="00CA3785"/>
    <w:rsid w:val="00CA59F9"/>
    <w:rsid w:val="00CA662A"/>
    <w:rsid w:val="00CA7AFD"/>
    <w:rsid w:val="00CA7C3C"/>
    <w:rsid w:val="00CB0189"/>
    <w:rsid w:val="00CB0BA2"/>
    <w:rsid w:val="00CB1A42"/>
    <w:rsid w:val="00CB1B0C"/>
    <w:rsid w:val="00CB2C0B"/>
    <w:rsid w:val="00CB517D"/>
    <w:rsid w:val="00CB520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D41"/>
    <w:rsid w:val="00CF048A"/>
    <w:rsid w:val="00CF155A"/>
    <w:rsid w:val="00CF1B92"/>
    <w:rsid w:val="00CF2947"/>
    <w:rsid w:val="00CF686F"/>
    <w:rsid w:val="00CF6E60"/>
    <w:rsid w:val="00CF7BCA"/>
    <w:rsid w:val="00D008FD"/>
    <w:rsid w:val="00D00E29"/>
    <w:rsid w:val="00D0321C"/>
    <w:rsid w:val="00D035EC"/>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EC4"/>
    <w:rsid w:val="00D32719"/>
    <w:rsid w:val="00D33333"/>
    <w:rsid w:val="00D352A2"/>
    <w:rsid w:val="00D410E2"/>
    <w:rsid w:val="00D4162B"/>
    <w:rsid w:val="00D4514F"/>
    <w:rsid w:val="00D451E2"/>
    <w:rsid w:val="00D45E89"/>
    <w:rsid w:val="00D45E8D"/>
    <w:rsid w:val="00D466AE"/>
    <w:rsid w:val="00D4734F"/>
    <w:rsid w:val="00D51BF3"/>
    <w:rsid w:val="00D6632A"/>
    <w:rsid w:val="00D66846"/>
    <w:rsid w:val="00D675FB"/>
    <w:rsid w:val="00D71F25"/>
    <w:rsid w:val="00D7248F"/>
    <w:rsid w:val="00D72A9C"/>
    <w:rsid w:val="00D77031"/>
    <w:rsid w:val="00D84941"/>
    <w:rsid w:val="00D84FA1"/>
    <w:rsid w:val="00D851F0"/>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64F8"/>
    <w:rsid w:val="00DA6C15"/>
    <w:rsid w:val="00DB0258"/>
    <w:rsid w:val="00DB139B"/>
    <w:rsid w:val="00DB38EE"/>
    <w:rsid w:val="00DB498B"/>
    <w:rsid w:val="00DB66CA"/>
    <w:rsid w:val="00DB6BCA"/>
    <w:rsid w:val="00DB73F7"/>
    <w:rsid w:val="00DC0321"/>
    <w:rsid w:val="00DC3067"/>
    <w:rsid w:val="00DC370B"/>
    <w:rsid w:val="00DC5B90"/>
    <w:rsid w:val="00DC7AE9"/>
    <w:rsid w:val="00DD00FF"/>
    <w:rsid w:val="00DD0619"/>
    <w:rsid w:val="00DD07FB"/>
    <w:rsid w:val="00DD25C6"/>
    <w:rsid w:val="00DD4FE5"/>
    <w:rsid w:val="00DD54B0"/>
    <w:rsid w:val="00DD57EE"/>
    <w:rsid w:val="00DD6BCC"/>
    <w:rsid w:val="00DE0A4B"/>
    <w:rsid w:val="00DE2410"/>
    <w:rsid w:val="00DE2939"/>
    <w:rsid w:val="00DE2F03"/>
    <w:rsid w:val="00DE6E81"/>
    <w:rsid w:val="00DE703F"/>
    <w:rsid w:val="00DE7595"/>
    <w:rsid w:val="00DF1961"/>
    <w:rsid w:val="00DF20BD"/>
    <w:rsid w:val="00DF44DE"/>
    <w:rsid w:val="00E01138"/>
    <w:rsid w:val="00E02DFB"/>
    <w:rsid w:val="00E030F9"/>
    <w:rsid w:val="00E0311A"/>
    <w:rsid w:val="00E03138"/>
    <w:rsid w:val="00E04C49"/>
    <w:rsid w:val="00E05B6C"/>
    <w:rsid w:val="00E06404"/>
    <w:rsid w:val="00E11A85"/>
    <w:rsid w:val="00E12495"/>
    <w:rsid w:val="00E15CCD"/>
    <w:rsid w:val="00E202EF"/>
    <w:rsid w:val="00E210B5"/>
    <w:rsid w:val="00E2552F"/>
    <w:rsid w:val="00E30742"/>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86857"/>
    <w:rsid w:val="00E90391"/>
    <w:rsid w:val="00E906C2"/>
    <w:rsid w:val="00E9311F"/>
    <w:rsid w:val="00E934D1"/>
    <w:rsid w:val="00E94AF0"/>
    <w:rsid w:val="00E95D13"/>
    <w:rsid w:val="00E95DD3"/>
    <w:rsid w:val="00E969D5"/>
    <w:rsid w:val="00EA0D37"/>
    <w:rsid w:val="00EA58D1"/>
    <w:rsid w:val="00EA61BC"/>
    <w:rsid w:val="00EA681A"/>
    <w:rsid w:val="00EA735B"/>
    <w:rsid w:val="00EB1C41"/>
    <w:rsid w:val="00EB1C7A"/>
    <w:rsid w:val="00EB1E69"/>
    <w:rsid w:val="00EB2086"/>
    <w:rsid w:val="00EB5EDF"/>
    <w:rsid w:val="00EB60FE"/>
    <w:rsid w:val="00EB74DB"/>
    <w:rsid w:val="00EC2C59"/>
    <w:rsid w:val="00EC5359"/>
    <w:rsid w:val="00EC562A"/>
    <w:rsid w:val="00ED067A"/>
    <w:rsid w:val="00ED173C"/>
    <w:rsid w:val="00ED2B50"/>
    <w:rsid w:val="00ED793B"/>
    <w:rsid w:val="00EE0350"/>
    <w:rsid w:val="00EE0719"/>
    <w:rsid w:val="00EE0E80"/>
    <w:rsid w:val="00EE1602"/>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3B2"/>
    <w:rsid w:val="00F157A9"/>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3B4"/>
    <w:rsid w:val="00F515EE"/>
    <w:rsid w:val="00F55C71"/>
    <w:rsid w:val="00F56511"/>
    <w:rsid w:val="00F6194E"/>
    <w:rsid w:val="00F623AC"/>
    <w:rsid w:val="00F6412A"/>
    <w:rsid w:val="00F65893"/>
    <w:rsid w:val="00F66A4A"/>
    <w:rsid w:val="00F71E22"/>
    <w:rsid w:val="00F72142"/>
    <w:rsid w:val="00F72AE7"/>
    <w:rsid w:val="00F72D3A"/>
    <w:rsid w:val="00F75D9A"/>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C46"/>
    <w:rsid w:val="00FB7054"/>
    <w:rsid w:val="00FB7432"/>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171250"/>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B020E6"/>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二级无 Char"/>
    <w:basedOn w:val="afff8"/>
    <w:link w:val="af"/>
    <w:rsid w:val="00C577B4"/>
    <w:rPr>
      <w:rFonts w:ascii="宋体"/>
      <w:sz w:val="21"/>
      <w:szCs w:val="21"/>
    </w:rPr>
  </w:style>
  <w:style w:type="paragraph" w:customStyle="1" w:styleId="afffffffffffd">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0"/>
    <w:rsid w:val="00C577B4"/>
    <w:pPr>
      <w:widowControl/>
      <w:numPr>
        <w:ilvl w:val="2"/>
        <w:numId w:val="3"/>
      </w:numPr>
      <w:adjustRightInd/>
      <w:spacing w:line="240" w:lineRule="auto"/>
      <w:jc w:val="left"/>
      <w:outlineLvl w:val="3"/>
    </w:pPr>
    <w:rPr>
      <w:rFonts w:ascii="宋体"/>
      <w:kern w:val="0"/>
    </w:rPr>
  </w:style>
  <w:style w:type="character" w:customStyle="1" w:styleId="Char1">
    <w:name w:val="一级条标题 Char"/>
    <w:basedOn w:val="afff8"/>
    <w:link w:val="ae"/>
    <w:rsid w:val="002D0FB2"/>
    <w:rPr>
      <w:rFonts w:ascii="黑体" w:eastAsia="黑体"/>
      <w:sz w:val="21"/>
      <w:szCs w:val="21"/>
    </w:rPr>
  </w:style>
  <w:style w:type="paragraph" w:customStyle="1" w:styleId="ae">
    <w:name w:val="一级条标题"/>
    <w:next w:val="afff7"/>
    <w:link w:val="Char1"/>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e">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08322598">
      <w:bodyDiv w:val="1"/>
      <w:marLeft w:val="0"/>
      <w:marRight w:val="0"/>
      <w:marTop w:val="0"/>
      <w:marBottom w:val="0"/>
      <w:divBdr>
        <w:top w:val="none" w:sz="0" w:space="0" w:color="auto"/>
        <w:left w:val="none" w:sz="0" w:space="0" w:color="auto"/>
        <w:bottom w:val="none" w:sz="0" w:space="0" w:color="auto"/>
        <w:right w:val="none" w:sz="0" w:space="0" w:color="auto"/>
      </w:divBdr>
    </w:div>
    <w:div w:id="1439255925">
      <w:bodyDiv w:val="1"/>
      <w:marLeft w:val="0"/>
      <w:marRight w:val="0"/>
      <w:marTop w:val="0"/>
      <w:marBottom w:val="0"/>
      <w:divBdr>
        <w:top w:val="none" w:sz="0" w:space="0" w:color="auto"/>
        <w:left w:val="none" w:sz="0" w:space="0" w:color="auto"/>
        <w:bottom w:val="none" w:sz="0" w:space="0" w:color="auto"/>
        <w:right w:val="none" w:sz="0" w:space="0" w:color="auto"/>
      </w:divBdr>
    </w:div>
    <w:div w:id="193974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rPr>
              <w:rFonts w:hint="eastAsia"/>
            </w:rPr>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rPr>
              <w:rFonts w:hint="eastAsia"/>
            </w:rPr>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0A"/>
    <w:rsid w:val="000E5372"/>
    <w:rsid w:val="001F1685"/>
    <w:rsid w:val="00303D29"/>
    <w:rsid w:val="006223A9"/>
    <w:rsid w:val="0083732E"/>
    <w:rsid w:val="00920500"/>
    <w:rsid w:val="009310BF"/>
    <w:rsid w:val="009B0F63"/>
    <w:rsid w:val="009B2365"/>
    <w:rsid w:val="00A61BCE"/>
    <w:rsid w:val="00AB1737"/>
    <w:rsid w:val="00AD4D0A"/>
    <w:rsid w:val="00D7248F"/>
    <w:rsid w:val="00DB69D0"/>
    <w:rsid w:val="00DC7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AF389-9E75-4572-B494-7E2CF55DA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Template>
  <TotalTime>535</TotalTime>
  <Pages>4</Pages>
  <Words>154</Words>
  <Characters>879</Characters>
  <Application>Microsoft Office Word</Application>
  <DocSecurity>0</DocSecurity>
  <Lines>7</Lines>
  <Paragraphs>2</Paragraphs>
  <ScaleCrop>false</ScaleCrop>
  <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Lenovo</cp:lastModifiedBy>
  <cp:revision>52</cp:revision>
  <cp:lastPrinted>2020-08-30T10:00:00Z</cp:lastPrinted>
  <dcterms:created xsi:type="dcterms:W3CDTF">2025-06-11T09:56:00Z</dcterms:created>
  <dcterms:modified xsi:type="dcterms:W3CDTF">2025-06-24T03:40:00Z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